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91" w:rsidRDefault="00532391">
      <w:pPr>
        <w:pStyle w:val="p0"/>
        <w:ind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霸州市环境保护局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201</w:t>
      </w:r>
      <w:r w:rsidR="00AA188B">
        <w:rPr>
          <w:rFonts w:ascii="方正小标宋简体" w:eastAsia="方正小标宋简体" w:hAnsi="方正小标宋简体" w:cs="方正小标宋简体" w:hint="eastAsia"/>
          <w:sz w:val="44"/>
          <w:szCs w:val="44"/>
        </w:rPr>
        <w:t>5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年部门决算信息公开</w:t>
      </w:r>
    </w:p>
    <w:p w:rsidR="00532391" w:rsidRDefault="00532391" w:rsidP="00AA188B">
      <w:pPr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按照《预算法》、《河北省财政厅关于印发</w:t>
      </w:r>
      <w:r>
        <w:rPr>
          <w:rFonts w:ascii="仿宋" w:eastAsia="仿宋" w:hAnsi="仿宋" w:cs="Times New Roman"/>
          <w:sz w:val="32"/>
          <w:szCs w:val="32"/>
        </w:rPr>
        <w:t>&lt;</w:t>
      </w:r>
      <w:r>
        <w:rPr>
          <w:rFonts w:ascii="仿宋" w:eastAsia="仿宋" w:hAnsi="仿宋" w:cs="Times New Roman" w:hint="eastAsia"/>
          <w:sz w:val="32"/>
          <w:szCs w:val="32"/>
        </w:rPr>
        <w:t>河北省预决算公开操作规程实施细则</w:t>
      </w:r>
      <w:r>
        <w:rPr>
          <w:rFonts w:ascii="仿宋" w:eastAsia="仿宋" w:hAnsi="仿宋" w:cs="Times New Roman"/>
          <w:sz w:val="32"/>
          <w:szCs w:val="32"/>
        </w:rPr>
        <w:t>&gt;</w:t>
      </w:r>
      <w:r>
        <w:rPr>
          <w:rFonts w:ascii="仿宋" w:eastAsia="仿宋" w:hAnsi="仿宋" w:cs="Times New Roman" w:hint="eastAsia"/>
          <w:sz w:val="32"/>
          <w:szCs w:val="32"/>
        </w:rPr>
        <w:t>的通知》（冀财预</w:t>
      </w:r>
      <w:r>
        <w:rPr>
          <w:rFonts w:ascii="仿宋" w:eastAsia="仿宋" w:hAnsi="仿宋" w:cs="宋体" w:hint="eastAsia"/>
          <w:sz w:val="32"/>
          <w:szCs w:val="32"/>
        </w:rPr>
        <w:t>﹝</w:t>
      </w:r>
      <w:r>
        <w:rPr>
          <w:rFonts w:ascii="仿宋" w:eastAsia="仿宋" w:hAnsi="仿宋" w:cs="Times New Roman"/>
          <w:sz w:val="32"/>
          <w:szCs w:val="32"/>
        </w:rPr>
        <w:t>2016</w:t>
      </w:r>
      <w:r>
        <w:rPr>
          <w:rFonts w:ascii="仿宋" w:eastAsia="仿宋" w:hAnsi="仿宋" w:cs="宋体" w:hint="eastAsia"/>
          <w:sz w:val="32"/>
          <w:szCs w:val="32"/>
        </w:rPr>
        <w:t>﹞</w:t>
      </w:r>
      <w:r>
        <w:rPr>
          <w:rFonts w:ascii="仿宋" w:eastAsia="仿宋" w:hAnsi="仿宋" w:cs="Times New Roman"/>
          <w:sz w:val="32"/>
          <w:szCs w:val="32"/>
        </w:rPr>
        <w:t>129</w:t>
      </w:r>
      <w:r>
        <w:rPr>
          <w:rFonts w:ascii="仿宋" w:eastAsia="仿宋" w:hAnsi="仿宋" w:cs="Times New Roman" w:hint="eastAsia"/>
          <w:sz w:val="32"/>
          <w:szCs w:val="32"/>
        </w:rPr>
        <w:t>号）等规定，现将</w:t>
      </w:r>
      <w:r>
        <w:rPr>
          <w:rFonts w:ascii="仿宋" w:eastAsia="仿宋" w:hAnsi="仿宋" w:cs="Times New Roman"/>
          <w:sz w:val="32"/>
          <w:szCs w:val="32"/>
        </w:rPr>
        <w:t>201</w:t>
      </w:r>
      <w:r w:rsidR="00AA188B">
        <w:rPr>
          <w:rFonts w:ascii="仿宋" w:eastAsia="仿宋" w:hAnsi="仿宋" w:cs="Times New Roman" w:hint="eastAsia"/>
          <w:sz w:val="32"/>
          <w:szCs w:val="32"/>
        </w:rPr>
        <w:t>5</w:t>
      </w:r>
      <w:r>
        <w:rPr>
          <w:rFonts w:ascii="仿宋" w:eastAsia="仿宋" w:hAnsi="仿宋" w:cs="Times New Roman" w:hint="eastAsia"/>
          <w:sz w:val="32"/>
          <w:szCs w:val="32"/>
        </w:rPr>
        <w:t>年部门决算公开如下：</w:t>
      </w:r>
    </w:p>
    <w:p w:rsidR="00AA188B" w:rsidRPr="00AA188B" w:rsidRDefault="00AA188B" w:rsidP="00AA188B">
      <w:pPr>
        <w:widowControl/>
        <w:wordWrap w:val="0"/>
        <w:spacing w:line="360" w:lineRule="atLeast"/>
        <w:ind w:firstLine="640"/>
        <w:jc w:val="left"/>
        <w:rPr>
          <w:rFonts w:ascii="黑体" w:eastAsia="黑体" w:hAnsi="黑体"/>
          <w:sz w:val="32"/>
          <w:szCs w:val="32"/>
        </w:rPr>
      </w:pPr>
      <w:r w:rsidRPr="00AA188B">
        <w:rPr>
          <w:rFonts w:ascii="黑体" w:eastAsia="黑体" w:hAnsi="黑体"/>
          <w:sz w:val="32"/>
          <w:szCs w:val="32"/>
        </w:rPr>
        <w:t>第一部分 霸州市环境保护局概况</w:t>
      </w:r>
    </w:p>
    <w:p w:rsidR="00532391" w:rsidRDefault="00AA188B" w:rsidP="00AA188B">
      <w:pPr>
        <w:ind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一、</w:t>
      </w:r>
      <w:r w:rsidR="00532391">
        <w:rPr>
          <w:rFonts w:ascii="楷体" w:eastAsia="楷体" w:hAnsi="楷体" w:hint="eastAsia"/>
          <w:b/>
          <w:sz w:val="32"/>
          <w:szCs w:val="32"/>
        </w:rPr>
        <w:t>部门职责：</w:t>
      </w:r>
      <w:r w:rsidR="00532391">
        <w:rPr>
          <w:rFonts w:ascii="楷体" w:eastAsia="楷体" w:hAnsi="楷体"/>
          <w:b/>
          <w:sz w:val="32"/>
          <w:szCs w:val="32"/>
        </w:rPr>
        <w:tab/>
      </w:r>
    </w:p>
    <w:p w:rsidR="00532391" w:rsidRDefault="00532391" w:rsidP="00AA188B">
      <w:pPr>
        <w:ind w:firstLineChars="196" w:firstLine="627"/>
        <w:rPr>
          <w:rFonts w:ascii="楷体" w:eastAsia="楷体" w:hAnsi="楷体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（一）贯彻执行国家环境保护方针、政策和法律、法规，依法对全市环境保护工作实施统一监督管理。</w:t>
      </w:r>
    </w:p>
    <w:p w:rsidR="00532391" w:rsidRDefault="00532391" w:rsidP="00AA188B">
      <w:pPr>
        <w:ind w:firstLineChars="196" w:firstLine="627"/>
        <w:rPr>
          <w:rFonts w:ascii="楷体" w:eastAsia="楷体" w:hAnsi="楷体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（二）组织拟定全市环境保护发展规划和计划，参与编制全市可持续发展纲要及环境功能区划，组织实施政府环保目标责任制。</w:t>
      </w:r>
    </w:p>
    <w:p w:rsidR="00532391" w:rsidRDefault="00532391" w:rsidP="00AA188B">
      <w:pPr>
        <w:ind w:firstLineChars="196" w:firstLine="627"/>
        <w:rPr>
          <w:rFonts w:ascii="楷体" w:eastAsia="楷体" w:hAnsi="楷体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（三）拟定全市生态保护发展规划，监督管理生态环境建设组织实施工作，加强自然保护区、饮用水源地保护区管理，落实生态破坏恢复项目的实施。</w:t>
      </w:r>
    </w:p>
    <w:p w:rsidR="00532391" w:rsidRDefault="00532391" w:rsidP="00AA188B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（四）负责本辖区开发建设项目和技术改造项目的环境影响报告书（表）审批及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“三同时”审</w:t>
      </w:r>
      <w:r>
        <w:rPr>
          <w:rFonts w:ascii="仿宋" w:eastAsia="仿宋" w:hAnsi="仿宋" w:hint="eastAsia"/>
          <w:sz w:val="32"/>
          <w:szCs w:val="32"/>
        </w:rPr>
        <w:lastRenderedPageBreak/>
        <w:t>查管理，对全市限期治理项目进行监督检查。</w:t>
      </w:r>
    </w:p>
    <w:p w:rsidR="00532391" w:rsidRDefault="00532391" w:rsidP="00AA188B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（五）监督管理废气、废水、噪声、固体废物及危险废物和放射性废物的污染防治工作，制定辖区重点区域、流域污染防治规划。</w:t>
      </w:r>
    </w:p>
    <w:p w:rsidR="00532391" w:rsidRDefault="00532391" w:rsidP="00AA188B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（六）负责全市污染物排放总量控制，组织排污申报登记和排污许可证发放；负责市直管企事业单位的排污费征收。</w:t>
      </w:r>
    </w:p>
    <w:p w:rsidR="00532391" w:rsidRDefault="00532391" w:rsidP="00AA188B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（七）负责全市环境管理体系和环境标志认证管理，监督管理环境保护产业市场。</w:t>
      </w:r>
    </w:p>
    <w:p w:rsidR="00532391" w:rsidRDefault="00532391" w:rsidP="00AA188B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（八）调查处理辖区重大环境污染事故和生态破坏事件，协调处理的环境污染纠纷和信访案件，组织开展全市环境保护执法检查。</w:t>
      </w:r>
    </w:p>
    <w:p w:rsidR="00532391" w:rsidRDefault="00532391" w:rsidP="00AA188B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（九）负责全市环境监测、统计及信息工作，组织开展环境质量监测及污染源调查。</w:t>
      </w:r>
    </w:p>
    <w:p w:rsidR="00532391" w:rsidRDefault="00532391" w:rsidP="00AA188B">
      <w:pPr>
        <w:ind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（十）组织开展环境保护宣传教育，加强机构和人员管理，推动全市环境保护队伍建设。</w:t>
      </w:r>
    </w:p>
    <w:p w:rsidR="00AA188B" w:rsidRPr="00AA188B" w:rsidRDefault="00AA188B" w:rsidP="00AA188B">
      <w:pPr>
        <w:widowControl/>
        <w:wordWrap w:val="0"/>
        <w:spacing w:line="600" w:lineRule="atLeast"/>
        <w:ind w:firstLine="643"/>
        <w:jc w:val="left"/>
        <w:rPr>
          <w:rFonts w:ascii="楷体" w:eastAsia="楷体" w:hAnsi="楷体" w:cs="Arial"/>
          <w:b/>
          <w:kern w:val="0"/>
          <w:sz w:val="32"/>
          <w:szCs w:val="32"/>
        </w:rPr>
      </w:pPr>
      <w:r w:rsidRPr="00AA188B">
        <w:rPr>
          <w:rFonts w:ascii="楷体" w:eastAsia="楷体" w:hAnsi="楷体" w:cs="Arial"/>
          <w:b/>
          <w:color w:val="000000"/>
          <w:kern w:val="0"/>
          <w:sz w:val="32"/>
          <w:szCs w:val="32"/>
        </w:rPr>
        <w:t>二、部门决算单位构成</w:t>
      </w:r>
    </w:p>
    <w:p w:rsidR="00AA188B" w:rsidRPr="00AA188B" w:rsidRDefault="00AA188B" w:rsidP="00AA188B">
      <w:pPr>
        <w:widowControl/>
        <w:wordWrap w:val="0"/>
        <w:ind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AA188B">
        <w:rPr>
          <w:rFonts w:ascii="仿宋" w:eastAsia="仿宋" w:hAnsi="仿宋" w:cs="Arial"/>
          <w:color w:val="000000"/>
          <w:kern w:val="0"/>
          <w:sz w:val="32"/>
          <w:szCs w:val="32"/>
        </w:rPr>
        <w:t>霸州市环境保护局部门决算为市本级决算,没有下属单位。我单位共有行政科室3个：办公室、法制股、环境影响评价股。事业科室13个：</w:t>
      </w:r>
      <w:r w:rsidRPr="00AA188B">
        <w:rPr>
          <w:rFonts w:ascii="仿宋" w:eastAsia="仿宋" w:hAnsi="仿宋" w:cs="Arial"/>
          <w:kern w:val="0"/>
          <w:sz w:val="32"/>
          <w:szCs w:val="32"/>
        </w:rPr>
        <w:t>自然生态环境保护管理站、环境执法稽查大队、环境监</w:t>
      </w:r>
      <w:r w:rsidRPr="00AA188B">
        <w:rPr>
          <w:rFonts w:ascii="仿宋" w:eastAsia="仿宋" w:hAnsi="仿宋" w:cs="Arial"/>
          <w:kern w:val="0"/>
          <w:sz w:val="32"/>
          <w:szCs w:val="32"/>
        </w:rPr>
        <w:lastRenderedPageBreak/>
        <w:t>察大队、霸州市人民政府ISO14000环境管理标准推进办公室、污染源控制办公室、科技产业标准办公室、环境信息中心、环境信访举报和应急办公室、环境宣传教育中心、霸州市创建环境保护模范城市办公室、霸州市环境保护局总量控制办公室、霸州市环境监测站、霸州市环境工程评估中心。</w:t>
      </w:r>
      <w:r w:rsidRPr="00AA188B">
        <w:rPr>
          <w:rFonts w:ascii="仿宋" w:eastAsia="仿宋" w:hAnsi="仿宋" w:cs="Arial"/>
          <w:color w:val="000000"/>
          <w:kern w:val="0"/>
          <w:sz w:val="32"/>
          <w:szCs w:val="32"/>
        </w:rPr>
        <w:t>我局编制数92人（其中行政编制10人、工勤编制1人、事业编制81人），实有在职人员216人。</w:t>
      </w:r>
    </w:p>
    <w:p w:rsidR="00AA188B" w:rsidRPr="00AA188B" w:rsidRDefault="00AA188B" w:rsidP="00AA188B">
      <w:pPr>
        <w:widowControl/>
        <w:wordWrap w:val="0"/>
        <w:spacing w:line="600" w:lineRule="atLeast"/>
        <w:ind w:firstLine="640"/>
        <w:jc w:val="left"/>
        <w:rPr>
          <w:rFonts w:ascii="黑体" w:eastAsia="黑体" w:hAnsi="黑体" w:cs="Arial"/>
          <w:kern w:val="0"/>
          <w:sz w:val="32"/>
          <w:szCs w:val="32"/>
        </w:rPr>
      </w:pPr>
      <w:r w:rsidRPr="00AA188B">
        <w:rPr>
          <w:rFonts w:ascii="黑体" w:eastAsia="黑体" w:hAnsi="黑体" w:cs="Arial"/>
          <w:color w:val="000000"/>
          <w:kern w:val="0"/>
          <w:sz w:val="32"/>
          <w:szCs w:val="32"/>
        </w:rPr>
        <w:t>第二部分</w:t>
      </w:r>
      <w:r w:rsidRPr="00AA188B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 xml:space="preserve"> </w:t>
      </w:r>
      <w:r w:rsidRPr="00AA188B">
        <w:rPr>
          <w:rFonts w:ascii="黑体" w:eastAsia="黑体" w:hAnsi="黑体" w:cs="Arial"/>
          <w:color w:val="000000"/>
          <w:kern w:val="0"/>
          <w:sz w:val="32"/>
          <w:szCs w:val="32"/>
        </w:rPr>
        <w:t>霸州市环境保护局2015年部门决算情况说明</w:t>
      </w:r>
    </w:p>
    <w:p w:rsidR="00AA188B" w:rsidRPr="00AA188B" w:rsidRDefault="00AA188B" w:rsidP="00AA188B">
      <w:pPr>
        <w:widowControl/>
        <w:wordWrap w:val="0"/>
        <w:spacing w:line="520" w:lineRule="atLeast"/>
        <w:ind w:firstLine="643"/>
        <w:jc w:val="left"/>
        <w:rPr>
          <w:rFonts w:ascii="楷体" w:eastAsia="楷体" w:hAnsi="楷体" w:cs="Arial"/>
          <w:b/>
          <w:kern w:val="0"/>
          <w:sz w:val="32"/>
          <w:szCs w:val="32"/>
        </w:rPr>
      </w:pPr>
      <w:r w:rsidRPr="00AA188B">
        <w:rPr>
          <w:rFonts w:ascii="楷体" w:eastAsia="楷体" w:hAnsi="楷体" w:cs="Arial"/>
          <w:b/>
          <w:color w:val="000000"/>
          <w:kern w:val="0"/>
          <w:sz w:val="32"/>
          <w:szCs w:val="32"/>
        </w:rPr>
        <w:t>一、收入支出决算总体情况说明</w:t>
      </w:r>
    </w:p>
    <w:p w:rsidR="00AA188B" w:rsidRPr="00AA188B" w:rsidRDefault="00AA188B" w:rsidP="00AA188B">
      <w:pPr>
        <w:widowControl/>
        <w:wordWrap w:val="0"/>
        <w:spacing w:line="520" w:lineRule="atLeast"/>
        <w:ind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AA188B">
        <w:rPr>
          <w:rFonts w:ascii="仿宋" w:eastAsia="仿宋" w:hAnsi="仿宋" w:cs="Arial"/>
          <w:color w:val="000000"/>
          <w:kern w:val="0"/>
          <w:sz w:val="32"/>
          <w:szCs w:val="32"/>
        </w:rPr>
        <w:t>2015年总收入24265.54万元，2014年决算总收入20352.31万元，比去年增长了3913.23万元,2015年污水处理费拨入资金增加了；2015年总支出16109.38万元，2015年预算总支出14899.47万元，比预算增加了1209.91万元，支出了上年结余资金。</w:t>
      </w:r>
    </w:p>
    <w:p w:rsidR="00AA188B" w:rsidRPr="00AA188B" w:rsidRDefault="00AA188B" w:rsidP="00AA188B">
      <w:pPr>
        <w:widowControl/>
        <w:wordWrap w:val="0"/>
        <w:spacing w:line="520" w:lineRule="atLeast"/>
        <w:ind w:firstLine="643"/>
        <w:jc w:val="left"/>
        <w:rPr>
          <w:rFonts w:ascii="楷体" w:eastAsia="楷体" w:hAnsi="楷体" w:cs="Arial"/>
          <w:b/>
          <w:kern w:val="0"/>
          <w:sz w:val="32"/>
          <w:szCs w:val="32"/>
        </w:rPr>
      </w:pPr>
      <w:r w:rsidRPr="00AA188B">
        <w:rPr>
          <w:rFonts w:ascii="楷体" w:eastAsia="楷体" w:hAnsi="楷体" w:cs="Arial"/>
          <w:b/>
          <w:color w:val="000000"/>
          <w:kern w:val="0"/>
          <w:sz w:val="32"/>
          <w:szCs w:val="32"/>
        </w:rPr>
        <w:t>二、收入决算情况说明</w:t>
      </w:r>
    </w:p>
    <w:p w:rsidR="00AA188B" w:rsidRPr="00AA188B" w:rsidRDefault="00AA188B" w:rsidP="00AA188B">
      <w:pPr>
        <w:widowControl/>
        <w:wordWrap w:val="0"/>
        <w:spacing w:line="520" w:lineRule="atLeast"/>
        <w:ind w:firstLine="640"/>
        <w:rPr>
          <w:rFonts w:ascii="仿宋" w:eastAsia="仿宋" w:hAnsi="仿宋" w:cs="Arial"/>
          <w:kern w:val="0"/>
          <w:sz w:val="32"/>
          <w:szCs w:val="32"/>
        </w:rPr>
      </w:pPr>
      <w:r w:rsidRPr="00AA188B">
        <w:rPr>
          <w:rFonts w:ascii="仿宋" w:eastAsia="仿宋" w:hAnsi="仿宋" w:cs="Arial"/>
          <w:color w:val="000000"/>
          <w:kern w:val="0"/>
          <w:sz w:val="32"/>
          <w:szCs w:val="32"/>
        </w:rPr>
        <w:t>2015年总收入24265.54万元，2014年决算总收入20352.31万元（财政拨款收入18016.18万元，其他收入6249.36万元），比去年增长了3913.23万元,2015年污水处理费拨入资金增加了。</w:t>
      </w:r>
    </w:p>
    <w:p w:rsidR="00AA188B" w:rsidRPr="00AA188B" w:rsidRDefault="00AA188B" w:rsidP="00AA188B">
      <w:pPr>
        <w:widowControl/>
        <w:wordWrap w:val="0"/>
        <w:spacing w:line="520" w:lineRule="atLeast"/>
        <w:ind w:firstLine="643"/>
        <w:jc w:val="left"/>
        <w:rPr>
          <w:rFonts w:ascii="楷体" w:eastAsia="楷体" w:hAnsi="楷体" w:cs="Arial"/>
          <w:b/>
          <w:kern w:val="0"/>
          <w:sz w:val="32"/>
          <w:szCs w:val="32"/>
        </w:rPr>
      </w:pPr>
      <w:r w:rsidRPr="00AA188B">
        <w:rPr>
          <w:rFonts w:ascii="楷体" w:eastAsia="楷体" w:hAnsi="楷体" w:cs="Arial"/>
          <w:b/>
          <w:color w:val="000000"/>
          <w:kern w:val="0"/>
          <w:sz w:val="32"/>
          <w:szCs w:val="32"/>
        </w:rPr>
        <w:t>三、支出决算表情况说明</w:t>
      </w:r>
    </w:p>
    <w:p w:rsidR="00AA188B" w:rsidRPr="00AA188B" w:rsidRDefault="00AA188B" w:rsidP="00AA188B">
      <w:pPr>
        <w:widowControl/>
        <w:wordWrap w:val="0"/>
        <w:spacing w:line="520" w:lineRule="atLeast"/>
        <w:ind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AA188B">
        <w:rPr>
          <w:rFonts w:ascii="仿宋" w:eastAsia="仿宋" w:hAnsi="仿宋" w:cs="Arial"/>
          <w:color w:val="000000"/>
          <w:kern w:val="0"/>
          <w:sz w:val="32"/>
          <w:szCs w:val="32"/>
        </w:rPr>
        <w:lastRenderedPageBreak/>
        <w:t>2015年总支出16109.38万元，2015年预算总支出14899.47万元，比预算增加了1209.91万元，支出了上年结余资金。</w:t>
      </w:r>
    </w:p>
    <w:p w:rsidR="00AA188B" w:rsidRPr="00AA188B" w:rsidRDefault="00AA188B" w:rsidP="00AA188B">
      <w:pPr>
        <w:widowControl/>
        <w:wordWrap w:val="0"/>
        <w:spacing w:line="520" w:lineRule="atLeast"/>
        <w:ind w:firstLine="643"/>
        <w:jc w:val="left"/>
        <w:rPr>
          <w:rFonts w:ascii="楷体" w:eastAsia="楷体" w:hAnsi="楷体" w:cs="Arial"/>
          <w:b/>
          <w:kern w:val="0"/>
          <w:sz w:val="32"/>
          <w:szCs w:val="32"/>
        </w:rPr>
      </w:pPr>
      <w:r w:rsidRPr="00AA188B">
        <w:rPr>
          <w:rFonts w:ascii="楷体" w:eastAsia="楷体" w:hAnsi="楷体" w:cs="Arial"/>
          <w:b/>
          <w:color w:val="000000"/>
          <w:kern w:val="0"/>
          <w:sz w:val="32"/>
          <w:szCs w:val="32"/>
        </w:rPr>
        <w:t>四、财政拨款收入支出决算总体说明</w:t>
      </w:r>
    </w:p>
    <w:p w:rsidR="00AA188B" w:rsidRPr="00AA188B" w:rsidRDefault="00AA188B" w:rsidP="00AA188B">
      <w:pPr>
        <w:widowControl/>
        <w:wordWrap w:val="0"/>
        <w:spacing w:line="520" w:lineRule="atLeast"/>
        <w:ind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AA188B">
        <w:rPr>
          <w:rFonts w:ascii="仿宋" w:eastAsia="仿宋" w:hAnsi="仿宋" w:cs="Arial"/>
          <w:color w:val="000000"/>
          <w:kern w:val="0"/>
          <w:sz w:val="32"/>
          <w:szCs w:val="32"/>
        </w:rPr>
        <w:t>2015年财政拨款收入18016.18万元(一般公共预算拨款7006.13万元，政府性基金预算拨款11010.05万元，国有资本经营预算拨款0万元)，2014年决算财政拨款收入19726.81万元，比去年减少了1710.63万元；2015年财政拨款支出12537.8万元（一般公共预算拨款支出3370.11万元，政府性基金预算拨款支出9167.69万元，国有资本经营预算拨款0万元），2015年预算财政拨款支出14899.47万元，比预算减少了2361.67万元，支出了上年结余资金。</w:t>
      </w:r>
    </w:p>
    <w:p w:rsidR="00AA188B" w:rsidRPr="00AA188B" w:rsidRDefault="00AA188B" w:rsidP="00AA188B">
      <w:pPr>
        <w:widowControl/>
        <w:wordWrap w:val="0"/>
        <w:spacing w:line="520" w:lineRule="atLeast"/>
        <w:ind w:firstLine="643"/>
        <w:jc w:val="left"/>
        <w:rPr>
          <w:rFonts w:ascii="楷体" w:eastAsia="楷体" w:hAnsi="楷体" w:cs="Arial"/>
          <w:b/>
          <w:kern w:val="0"/>
          <w:sz w:val="32"/>
          <w:szCs w:val="32"/>
        </w:rPr>
      </w:pPr>
      <w:r w:rsidRPr="00AA188B">
        <w:rPr>
          <w:rFonts w:ascii="楷体" w:eastAsia="楷体" w:hAnsi="楷体" w:cs="Arial"/>
          <w:b/>
          <w:color w:val="000000"/>
          <w:kern w:val="0"/>
          <w:sz w:val="32"/>
          <w:szCs w:val="32"/>
        </w:rPr>
        <w:t>五、一般公共预算财政拨款“三公”经费支出决算情况说明</w:t>
      </w:r>
    </w:p>
    <w:p w:rsidR="00AA188B" w:rsidRPr="00AA188B" w:rsidRDefault="00AA188B" w:rsidP="00AA188B">
      <w:pPr>
        <w:widowControl/>
        <w:wordWrap w:val="0"/>
        <w:spacing w:line="520" w:lineRule="atLeast"/>
        <w:ind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AA188B">
        <w:rPr>
          <w:rFonts w:ascii="仿宋" w:eastAsia="仿宋" w:hAnsi="仿宋" w:cs="Arial"/>
          <w:color w:val="000000"/>
          <w:kern w:val="0"/>
          <w:sz w:val="32"/>
          <w:szCs w:val="32"/>
        </w:rPr>
        <w:t>2015年因公出国（境）费0万元，公务用车运行维护费4.28万元，公务接待费0.67万元。年初预算2015年因公出国（境）费0万元，公务用车运行维护费15万元，公务接待费1.68万元。2014年因公出国（境）费支出0万元，公务用车运行维护费支出5.88万元，公务接待费支出0.32万元。公务用车运行维护费相比去年减少了1.6万元，我局严格控制车辆的维修及用油。公务接待费相</w:t>
      </w:r>
      <w:r w:rsidRPr="00AA188B">
        <w:rPr>
          <w:rFonts w:ascii="仿宋" w:eastAsia="仿宋" w:hAnsi="仿宋" w:cs="Arial"/>
          <w:color w:val="000000"/>
          <w:kern w:val="0"/>
          <w:sz w:val="32"/>
          <w:szCs w:val="32"/>
        </w:rPr>
        <w:lastRenderedPageBreak/>
        <w:t>比去年增加了0.35万元，由于经费不足，支出了2014年公务接待的欠款。公务用车购置及保有情况：本年度本单位使用公共预算财政拨款购置公务用车0辆，年末公共预算财政拨款开支运行维护费的公务用车保有量2辆。公务接待情况：本年度本单位使用公共预算财政拨款支出的国内公务接待8个批次，28人次，共计0.67万元；外事接待0批次，0人次，共计0元。</w:t>
      </w:r>
    </w:p>
    <w:p w:rsidR="00AA188B" w:rsidRPr="00AA188B" w:rsidRDefault="00AA188B" w:rsidP="00AA188B">
      <w:pPr>
        <w:widowControl/>
        <w:wordWrap w:val="0"/>
        <w:spacing w:line="520" w:lineRule="atLeast"/>
        <w:ind w:firstLine="643"/>
        <w:jc w:val="left"/>
        <w:rPr>
          <w:rFonts w:ascii="楷体" w:eastAsia="楷体" w:hAnsi="楷体" w:cs="Arial"/>
          <w:b/>
          <w:kern w:val="0"/>
          <w:sz w:val="32"/>
          <w:szCs w:val="32"/>
        </w:rPr>
      </w:pPr>
      <w:r w:rsidRPr="00AA188B">
        <w:rPr>
          <w:rFonts w:ascii="楷体" w:eastAsia="楷体" w:hAnsi="楷体" w:cs="Arial"/>
          <w:b/>
          <w:color w:val="000000"/>
          <w:kern w:val="0"/>
          <w:sz w:val="32"/>
          <w:szCs w:val="32"/>
        </w:rPr>
        <w:t>六、机关运行经费的支出情况的说明</w:t>
      </w:r>
    </w:p>
    <w:p w:rsidR="00AA188B" w:rsidRPr="00AA188B" w:rsidRDefault="00AA188B" w:rsidP="00AA188B">
      <w:pPr>
        <w:widowControl/>
        <w:wordWrap w:val="0"/>
        <w:spacing w:line="520" w:lineRule="atLeast"/>
        <w:ind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AA188B">
        <w:rPr>
          <w:rFonts w:ascii="仿宋" w:eastAsia="仿宋" w:hAnsi="仿宋" w:cs="Arial"/>
          <w:color w:val="000000"/>
          <w:kern w:val="0"/>
          <w:sz w:val="32"/>
          <w:szCs w:val="32"/>
        </w:rPr>
        <w:t>2015年本部门机关运行经费支出44.64万元，比2014年减少了25.47万元，降低了36%。主要原因是：</w:t>
      </w:r>
      <w:r w:rsidRPr="00AA188B">
        <w:rPr>
          <w:rFonts w:ascii="仿宋" w:eastAsia="仿宋" w:hAnsi="仿宋" w:cs="Arial"/>
          <w:kern w:val="0"/>
          <w:sz w:val="32"/>
          <w:szCs w:val="32"/>
        </w:rPr>
        <w:t>我部门例行勤俭节约，杜绝各种不合理开支，严格部门财经纪律是机关运行经费降低的原因。</w:t>
      </w:r>
    </w:p>
    <w:p w:rsidR="00AA188B" w:rsidRPr="00AA188B" w:rsidRDefault="00AA188B" w:rsidP="00AA188B">
      <w:pPr>
        <w:widowControl/>
        <w:wordWrap w:val="0"/>
        <w:spacing w:line="520" w:lineRule="atLeast"/>
        <w:ind w:firstLine="643"/>
        <w:jc w:val="left"/>
        <w:rPr>
          <w:rFonts w:ascii="楷体" w:eastAsia="楷体" w:hAnsi="楷体" w:cs="Arial"/>
          <w:b/>
          <w:kern w:val="0"/>
          <w:sz w:val="32"/>
          <w:szCs w:val="32"/>
        </w:rPr>
      </w:pPr>
      <w:r w:rsidRPr="00AA188B">
        <w:rPr>
          <w:rFonts w:ascii="楷体" w:eastAsia="楷体" w:hAnsi="楷体" w:cs="Arial"/>
          <w:b/>
          <w:color w:val="000000"/>
          <w:kern w:val="0"/>
          <w:sz w:val="32"/>
          <w:szCs w:val="32"/>
        </w:rPr>
        <w:t>七、 政府采购情况的说明</w:t>
      </w:r>
    </w:p>
    <w:p w:rsidR="00AA188B" w:rsidRPr="00AA188B" w:rsidRDefault="00AA188B" w:rsidP="00AA188B">
      <w:pPr>
        <w:widowControl/>
        <w:wordWrap w:val="0"/>
        <w:spacing w:line="520" w:lineRule="atLeast"/>
        <w:ind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AA188B">
        <w:rPr>
          <w:rFonts w:ascii="仿宋" w:eastAsia="仿宋" w:hAnsi="仿宋" w:cs="Arial"/>
          <w:color w:val="000000"/>
          <w:kern w:val="0"/>
          <w:sz w:val="32"/>
          <w:szCs w:val="32"/>
        </w:rPr>
        <w:t>2015年本部门采购支出总额216.55万元，其中：政府采购货物支出181.07万元，政府采购工程支出0万元，政府采购服务支出35.48万元。</w:t>
      </w:r>
    </w:p>
    <w:p w:rsidR="00AA188B" w:rsidRPr="00AA188B" w:rsidRDefault="00AA188B" w:rsidP="00AA188B">
      <w:pPr>
        <w:widowControl/>
        <w:wordWrap w:val="0"/>
        <w:spacing w:line="520" w:lineRule="atLeast"/>
        <w:ind w:firstLine="643"/>
        <w:jc w:val="left"/>
        <w:rPr>
          <w:rFonts w:ascii="楷体" w:eastAsia="楷体" w:hAnsi="楷体" w:cs="Arial"/>
          <w:b/>
          <w:kern w:val="0"/>
          <w:sz w:val="32"/>
          <w:szCs w:val="32"/>
        </w:rPr>
      </w:pPr>
      <w:r w:rsidRPr="00AA188B">
        <w:rPr>
          <w:rFonts w:ascii="楷体" w:eastAsia="楷体" w:hAnsi="楷体" w:cs="Arial"/>
          <w:b/>
          <w:color w:val="000000"/>
          <w:kern w:val="0"/>
          <w:sz w:val="32"/>
          <w:szCs w:val="32"/>
        </w:rPr>
        <w:t>八、国有资产占用情况说明</w:t>
      </w:r>
    </w:p>
    <w:p w:rsidR="00AA188B" w:rsidRPr="00AA188B" w:rsidRDefault="00AA188B" w:rsidP="00AA188B">
      <w:pPr>
        <w:widowControl/>
        <w:wordWrap w:val="0"/>
        <w:spacing w:line="520" w:lineRule="atLeast"/>
        <w:ind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AA188B">
        <w:rPr>
          <w:rFonts w:ascii="仿宋" w:eastAsia="仿宋" w:hAnsi="仿宋" w:cs="Arial"/>
          <w:color w:val="000000"/>
          <w:kern w:val="0"/>
          <w:sz w:val="32"/>
          <w:szCs w:val="32"/>
        </w:rPr>
        <w:t>截止2015年12月31日，本部门国有资产金额为2940.649185万元，其中：房屋1064.8077万元，汽车169.8786万元（11辆），单价在20万以上的设备291.7091万元，其他固定资产1414.25</w:t>
      </w:r>
      <w:r w:rsidRPr="00AA188B">
        <w:rPr>
          <w:rFonts w:ascii="仿宋" w:eastAsia="仿宋" w:hAnsi="仿宋" w:cs="Arial"/>
          <w:color w:val="000000"/>
          <w:kern w:val="0"/>
          <w:sz w:val="32"/>
          <w:szCs w:val="32"/>
        </w:rPr>
        <w:lastRenderedPageBreak/>
        <w:t>3785万元。本年增加了单价在20万以上的设备53.7万元，其他固定资产53.5855万元，共计增加了107.2855万元。</w:t>
      </w:r>
    </w:p>
    <w:p w:rsidR="00AA188B" w:rsidRPr="00AA188B" w:rsidRDefault="00AA188B" w:rsidP="00AA188B">
      <w:pPr>
        <w:widowControl/>
        <w:wordWrap w:val="0"/>
        <w:spacing w:line="520" w:lineRule="atLeast"/>
        <w:ind w:firstLine="643"/>
        <w:jc w:val="left"/>
        <w:rPr>
          <w:rFonts w:ascii="楷体" w:eastAsia="楷体" w:hAnsi="楷体" w:cs="Arial"/>
          <w:b/>
          <w:kern w:val="0"/>
          <w:sz w:val="32"/>
          <w:szCs w:val="32"/>
        </w:rPr>
      </w:pPr>
      <w:r w:rsidRPr="00AA188B">
        <w:rPr>
          <w:rFonts w:ascii="楷体" w:eastAsia="楷体" w:hAnsi="楷体" w:cs="Arial"/>
          <w:b/>
          <w:color w:val="000000"/>
          <w:kern w:val="0"/>
          <w:sz w:val="32"/>
          <w:szCs w:val="32"/>
        </w:rPr>
        <w:t>九、绩效预算信息</w:t>
      </w:r>
    </w:p>
    <w:p w:rsidR="00AA188B" w:rsidRPr="00AA188B" w:rsidRDefault="00AA188B" w:rsidP="00AA188B">
      <w:pPr>
        <w:widowControl/>
        <w:wordWrap w:val="0"/>
        <w:spacing w:line="520" w:lineRule="atLeast"/>
        <w:ind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AA188B">
        <w:rPr>
          <w:rFonts w:ascii="仿宋" w:eastAsia="仿宋" w:hAnsi="仿宋" w:cs="Arial"/>
          <w:color w:val="000000"/>
          <w:kern w:val="0"/>
          <w:sz w:val="32"/>
          <w:szCs w:val="32"/>
        </w:rPr>
        <w:t>本部门很重视绩效预算工作，对比2015年预算对各项目开展了绩效评价工作，绩效评价结果是减少了资金使用管理中的损失浪费现象，使资金达到合理、优化配给。本部门对项目评价结果进行认真分析，对管理中存在的问题，提出改进措施。</w:t>
      </w:r>
    </w:p>
    <w:p w:rsidR="00AA188B" w:rsidRPr="00AA188B" w:rsidRDefault="00AA188B" w:rsidP="00AA188B">
      <w:pPr>
        <w:widowControl/>
        <w:wordWrap w:val="0"/>
        <w:spacing w:line="600" w:lineRule="atLeast"/>
        <w:ind w:firstLine="640"/>
        <w:jc w:val="left"/>
        <w:rPr>
          <w:rFonts w:ascii="黑体" w:eastAsia="黑体" w:hAnsi="黑体" w:cs="Arial"/>
          <w:kern w:val="0"/>
          <w:sz w:val="32"/>
          <w:szCs w:val="32"/>
        </w:rPr>
      </w:pPr>
      <w:r w:rsidRPr="00AA188B">
        <w:rPr>
          <w:rFonts w:ascii="黑体" w:eastAsia="黑体" w:hAnsi="黑体" w:cs="Arial"/>
          <w:color w:val="000000"/>
          <w:kern w:val="0"/>
          <w:sz w:val="32"/>
          <w:szCs w:val="32"/>
        </w:rPr>
        <w:t>第三部分霸州市环境保护局2015年度部门决算报表（详见附件）</w:t>
      </w:r>
    </w:p>
    <w:p w:rsidR="00AA188B" w:rsidRPr="00AA188B" w:rsidRDefault="00AA188B" w:rsidP="00AA188B">
      <w:pPr>
        <w:widowControl/>
        <w:wordWrap w:val="0"/>
        <w:spacing w:line="520" w:lineRule="atLeast"/>
        <w:ind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AA188B">
        <w:rPr>
          <w:rFonts w:ascii="Verdana" w:eastAsia="仿宋" w:hAnsi="Verdana" w:cs="Arial"/>
          <w:kern w:val="0"/>
          <w:sz w:val="32"/>
          <w:szCs w:val="32"/>
        </w:rPr>
        <w:t> </w:t>
      </w:r>
    </w:p>
    <w:p w:rsidR="00AA188B" w:rsidRPr="00AA188B" w:rsidRDefault="00AA188B" w:rsidP="00AA188B">
      <w:pPr>
        <w:ind w:firstLine="640"/>
        <w:rPr>
          <w:rFonts w:ascii="仿宋" w:eastAsia="仿宋" w:hAnsi="仿宋"/>
          <w:sz w:val="32"/>
          <w:szCs w:val="32"/>
        </w:rPr>
      </w:pPr>
    </w:p>
    <w:p w:rsidR="00AA188B" w:rsidRPr="00AA188B" w:rsidRDefault="00AA188B" w:rsidP="00AA188B">
      <w:pPr>
        <w:ind w:firstLine="640"/>
        <w:rPr>
          <w:rFonts w:ascii="仿宋" w:eastAsia="仿宋" w:hAnsi="仿宋"/>
          <w:sz w:val="32"/>
          <w:szCs w:val="32"/>
        </w:rPr>
      </w:pPr>
    </w:p>
    <w:sectPr w:rsidR="00AA188B" w:rsidRPr="00AA188B" w:rsidSect="002C2F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6FC" w:rsidRDefault="00B446FC" w:rsidP="00AA188B">
      <w:pPr>
        <w:spacing w:line="240" w:lineRule="auto"/>
        <w:ind w:firstLine="420"/>
      </w:pPr>
      <w:r>
        <w:separator/>
      </w:r>
    </w:p>
  </w:endnote>
  <w:endnote w:type="continuationSeparator" w:id="0">
    <w:p w:rsidR="00B446FC" w:rsidRDefault="00B446FC" w:rsidP="00AA188B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391" w:rsidRDefault="00532391" w:rsidP="00AA188B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391" w:rsidRDefault="00532391" w:rsidP="00AA188B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391" w:rsidRDefault="00532391" w:rsidP="00AA188B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6FC" w:rsidRDefault="00B446FC" w:rsidP="00AA188B">
      <w:pPr>
        <w:spacing w:line="240" w:lineRule="auto"/>
        <w:ind w:firstLine="420"/>
      </w:pPr>
      <w:r>
        <w:separator/>
      </w:r>
    </w:p>
  </w:footnote>
  <w:footnote w:type="continuationSeparator" w:id="0">
    <w:p w:rsidR="00B446FC" w:rsidRDefault="00B446FC" w:rsidP="00AA188B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391" w:rsidRDefault="00532391" w:rsidP="00AA188B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391" w:rsidRDefault="00532391" w:rsidP="00C50B1E">
    <w:pPr>
      <w:ind w:left="42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391" w:rsidRDefault="00532391" w:rsidP="00AA188B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F35"/>
    <w:rsid w:val="00021864"/>
    <w:rsid w:val="000267C6"/>
    <w:rsid w:val="00080959"/>
    <w:rsid w:val="000C0322"/>
    <w:rsid w:val="00185CE6"/>
    <w:rsid w:val="001C4181"/>
    <w:rsid w:val="001D5C51"/>
    <w:rsid w:val="00214466"/>
    <w:rsid w:val="002C2F35"/>
    <w:rsid w:val="00330ADB"/>
    <w:rsid w:val="003B15FD"/>
    <w:rsid w:val="0050483A"/>
    <w:rsid w:val="00532391"/>
    <w:rsid w:val="00563A84"/>
    <w:rsid w:val="005E1E85"/>
    <w:rsid w:val="00657CEB"/>
    <w:rsid w:val="008910D8"/>
    <w:rsid w:val="008B576E"/>
    <w:rsid w:val="00946AD9"/>
    <w:rsid w:val="00974886"/>
    <w:rsid w:val="009A7D12"/>
    <w:rsid w:val="00A16563"/>
    <w:rsid w:val="00A3719C"/>
    <w:rsid w:val="00AA188B"/>
    <w:rsid w:val="00B446FC"/>
    <w:rsid w:val="00BB1FDF"/>
    <w:rsid w:val="00C50B1E"/>
    <w:rsid w:val="00DE3299"/>
    <w:rsid w:val="00E47C15"/>
    <w:rsid w:val="00E71C92"/>
    <w:rsid w:val="00F15B64"/>
    <w:rsid w:val="00F472F1"/>
    <w:rsid w:val="00FD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35"/>
    <w:pPr>
      <w:widowControl w:val="0"/>
      <w:spacing w:line="580" w:lineRule="atLeast"/>
      <w:ind w:firstLineChars="200" w:firstLine="20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C2F35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2C2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2C2F35"/>
    <w:rPr>
      <w:rFonts w:cs="Times New Roman"/>
      <w:sz w:val="18"/>
      <w:szCs w:val="18"/>
    </w:rPr>
  </w:style>
  <w:style w:type="paragraph" w:customStyle="1" w:styleId="CharChar">
    <w:name w:val="批注框文本 Char Char"/>
    <w:basedOn w:val="a"/>
    <w:link w:val="CharCharCharChar"/>
    <w:uiPriority w:val="99"/>
    <w:rsid w:val="002C2F35"/>
    <w:rPr>
      <w:sz w:val="18"/>
      <w:szCs w:val="18"/>
    </w:rPr>
  </w:style>
  <w:style w:type="paragraph" w:customStyle="1" w:styleId="p0">
    <w:name w:val="p0"/>
    <w:basedOn w:val="a"/>
    <w:uiPriority w:val="99"/>
    <w:rsid w:val="002C2F35"/>
    <w:pPr>
      <w:widowControl/>
      <w:spacing w:line="240" w:lineRule="auto"/>
      <w:ind w:firstLineChars="0" w:firstLine="0"/>
    </w:pPr>
    <w:rPr>
      <w:rFonts w:ascii="Times New Roman" w:hAnsi="Times New Roman" w:cs="Times New Roman"/>
      <w:kern w:val="0"/>
      <w:szCs w:val="21"/>
    </w:rPr>
  </w:style>
  <w:style w:type="character" w:customStyle="1" w:styleId="CharCharCharChar">
    <w:name w:val="批注框文本 Char Char Char Char"/>
    <w:basedOn w:val="a0"/>
    <w:link w:val="CharChar"/>
    <w:uiPriority w:val="99"/>
    <w:semiHidden/>
    <w:locked/>
    <w:rsid w:val="002C2F35"/>
    <w:rPr>
      <w:rFonts w:cs="Times New Roman"/>
      <w:sz w:val="18"/>
      <w:szCs w:val="18"/>
    </w:rPr>
  </w:style>
  <w:style w:type="character" w:customStyle="1" w:styleId="1">
    <w:name w:val="页码1"/>
    <w:basedOn w:val="a0"/>
    <w:uiPriority w:val="99"/>
    <w:rsid w:val="002C2F3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</dc:title>
  <dc:subject/>
  <dc:creator>Windows 用户</dc:creator>
  <cp:keywords/>
  <dc:description/>
  <cp:lastModifiedBy>Windows 用户</cp:lastModifiedBy>
  <cp:revision>21</cp:revision>
  <cp:lastPrinted>2017-09-05T17:01:00Z</cp:lastPrinted>
  <dcterms:created xsi:type="dcterms:W3CDTF">2017-09-05T14:57:00Z</dcterms:created>
  <dcterms:modified xsi:type="dcterms:W3CDTF">2021-02-25T02:21:00Z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